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B8" w:rsidRPr="009904AC" w:rsidRDefault="00126DB8" w:rsidP="00126DB8">
      <w:pPr>
        <w:pStyle w:val="Default"/>
        <w:jc w:val="center"/>
        <w:rPr>
          <w:sz w:val="28"/>
          <w:szCs w:val="28"/>
        </w:rPr>
      </w:pPr>
    </w:p>
    <w:p w:rsidR="00126DB8" w:rsidRPr="009904AC" w:rsidRDefault="00126DB8" w:rsidP="00126DB8">
      <w:pPr>
        <w:pStyle w:val="Default"/>
        <w:jc w:val="center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>Порядок предоставления из нотариального архива</w:t>
      </w:r>
    </w:p>
    <w:p w:rsidR="00126DB8" w:rsidRPr="009904AC" w:rsidRDefault="00126DB8" w:rsidP="00126DB8">
      <w:pPr>
        <w:pStyle w:val="Default"/>
        <w:jc w:val="center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>сведений (документов),</w:t>
      </w:r>
    </w:p>
    <w:p w:rsidR="00126DB8" w:rsidRPr="009904AC" w:rsidRDefault="00126DB8" w:rsidP="00126DB8">
      <w:pPr>
        <w:pStyle w:val="Default"/>
        <w:jc w:val="center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>порядок осуществления платы за предоставление</w:t>
      </w:r>
    </w:p>
    <w:p w:rsidR="00126DB8" w:rsidRPr="009904AC" w:rsidRDefault="00126DB8" w:rsidP="00126DB8">
      <w:pPr>
        <w:pStyle w:val="Default"/>
        <w:jc w:val="center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>сведений (документов)</w:t>
      </w:r>
    </w:p>
    <w:p w:rsidR="00126DB8" w:rsidRPr="009904AC" w:rsidRDefault="00126DB8" w:rsidP="00126DB8">
      <w:pPr>
        <w:pStyle w:val="Default"/>
        <w:jc w:val="center"/>
        <w:rPr>
          <w:b/>
          <w:bCs/>
          <w:color w:val="212121"/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 xml:space="preserve">по нотариальным документам нотариусов </w:t>
      </w:r>
      <w:r w:rsidR="00845A67">
        <w:rPr>
          <w:b/>
          <w:bCs/>
          <w:color w:val="212121"/>
          <w:sz w:val="28"/>
          <w:szCs w:val="28"/>
        </w:rPr>
        <w:t>Калужской</w:t>
      </w:r>
      <w:r w:rsidRPr="009904AC">
        <w:rPr>
          <w:b/>
          <w:bCs/>
          <w:color w:val="212121"/>
          <w:sz w:val="28"/>
          <w:szCs w:val="28"/>
        </w:rPr>
        <w:t xml:space="preserve"> области, переданным на хранение в нотариальный архив</w:t>
      </w:r>
    </w:p>
    <w:p w:rsidR="00126DB8" w:rsidRPr="009904AC" w:rsidRDefault="00126DB8" w:rsidP="00126DB8">
      <w:pPr>
        <w:pStyle w:val="Default"/>
        <w:jc w:val="center"/>
        <w:rPr>
          <w:b/>
          <w:bCs/>
          <w:color w:val="212121"/>
          <w:sz w:val="28"/>
          <w:szCs w:val="28"/>
        </w:rPr>
      </w:pPr>
    </w:p>
    <w:p w:rsidR="00126DB8" w:rsidRPr="009904AC" w:rsidRDefault="00126DB8" w:rsidP="00126DB8">
      <w:pPr>
        <w:pStyle w:val="Default"/>
        <w:jc w:val="center"/>
        <w:rPr>
          <w:sz w:val="28"/>
          <w:szCs w:val="28"/>
        </w:rPr>
      </w:pP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t xml:space="preserve">Виды предоставляемых сведений: </w:t>
      </w:r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 xml:space="preserve">1. </w:t>
      </w:r>
      <w:r w:rsidRPr="009904AC">
        <w:rPr>
          <w:color w:val="FF0000"/>
          <w:sz w:val="28"/>
          <w:szCs w:val="28"/>
        </w:rPr>
        <w:t xml:space="preserve">Сведения о наличии (отсутствии) </w:t>
      </w:r>
      <w:r w:rsidRPr="009904AC">
        <w:rPr>
          <w:color w:val="212121"/>
          <w:sz w:val="28"/>
          <w:szCs w:val="28"/>
        </w:rPr>
        <w:t xml:space="preserve">в нотариальном архиве запрашиваемой информации (документов). </w:t>
      </w:r>
    </w:p>
    <w:p w:rsidR="00126DB8" w:rsidRPr="009904AC" w:rsidRDefault="00126DB8" w:rsidP="00845A67">
      <w:pPr>
        <w:pStyle w:val="Default"/>
        <w:jc w:val="both"/>
        <w:rPr>
          <w:color w:val="212121"/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 xml:space="preserve">Данный вид сведений предоставляется бесплатно.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 xml:space="preserve">2. </w:t>
      </w:r>
      <w:r w:rsidRPr="009904AC">
        <w:rPr>
          <w:color w:val="FF0000"/>
          <w:sz w:val="28"/>
          <w:szCs w:val="28"/>
        </w:rPr>
        <w:t xml:space="preserve">Архивная копия </w:t>
      </w:r>
      <w:r w:rsidRPr="009904AC">
        <w:rPr>
          <w:color w:val="212121"/>
          <w:sz w:val="28"/>
          <w:szCs w:val="28"/>
        </w:rPr>
        <w:t xml:space="preserve">нотариального документа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 xml:space="preserve">За предоставление архивной копии нотариального документа взимается плата: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sz w:val="28"/>
          <w:szCs w:val="28"/>
        </w:rPr>
        <w:t xml:space="preserve">425 рублей — за выдачу документа на бумажном носителе;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sz w:val="28"/>
          <w:szCs w:val="28"/>
        </w:rPr>
        <w:t xml:space="preserve">212 рублей — за выдачу документа в электронном виде.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b/>
          <w:bCs/>
          <w:sz w:val="28"/>
          <w:szCs w:val="28"/>
        </w:rPr>
        <w:t xml:space="preserve">3. </w:t>
      </w:r>
      <w:r w:rsidRPr="009904AC">
        <w:rPr>
          <w:color w:val="FF0000"/>
          <w:sz w:val="28"/>
          <w:szCs w:val="28"/>
        </w:rPr>
        <w:t>Архивная справка</w:t>
      </w:r>
      <w:r w:rsidRPr="009904AC">
        <w:rPr>
          <w:sz w:val="28"/>
          <w:szCs w:val="28"/>
        </w:rPr>
        <w:t xml:space="preserve">, содержащая запрашиваемую информацию, с указанием архивных документов, на основании которых она составлена.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b/>
          <w:bCs/>
          <w:sz w:val="28"/>
          <w:szCs w:val="28"/>
        </w:rPr>
        <w:t xml:space="preserve">За предоставление архивной справки взимается плата: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sz w:val="28"/>
          <w:szCs w:val="28"/>
        </w:rPr>
        <w:t xml:space="preserve">425 рублей — за выдачу документа на бумажном носителе;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sz w:val="28"/>
          <w:szCs w:val="28"/>
        </w:rPr>
        <w:t xml:space="preserve">212 рублей — за выдачу документа в электронном виде. </w:t>
      </w:r>
    </w:p>
    <w:p w:rsidR="00126DB8" w:rsidRPr="009904AC" w:rsidRDefault="00126DB8" w:rsidP="00845A67">
      <w:pPr>
        <w:pStyle w:val="Default"/>
        <w:jc w:val="both"/>
        <w:rPr>
          <w:color w:val="212121"/>
          <w:sz w:val="28"/>
          <w:szCs w:val="28"/>
        </w:rPr>
      </w:pPr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t xml:space="preserve">Архивные справки, копии нотариальных документов и иные сведения выдаются </w:t>
      </w:r>
      <w:r w:rsidRPr="009904AC">
        <w:rPr>
          <w:color w:val="21272E"/>
          <w:sz w:val="28"/>
          <w:szCs w:val="28"/>
        </w:rPr>
        <w:t xml:space="preserve">заявителям (лицам, обращавшимся за совершением </w:t>
      </w:r>
      <w:r w:rsidRPr="009904AC">
        <w:rPr>
          <w:b/>
          <w:bCs/>
          <w:color w:val="21272E"/>
          <w:sz w:val="28"/>
          <w:szCs w:val="28"/>
        </w:rPr>
        <w:t>этого нотариального действия самостоятельно или через представителя</w:t>
      </w:r>
      <w:r w:rsidRPr="009904AC">
        <w:rPr>
          <w:color w:val="21272E"/>
          <w:sz w:val="28"/>
          <w:szCs w:val="28"/>
        </w:rPr>
        <w:t xml:space="preserve">), </w:t>
      </w:r>
      <w:proofErr w:type="gramStart"/>
      <w:r w:rsidRPr="009904AC">
        <w:rPr>
          <w:color w:val="21272E"/>
          <w:sz w:val="28"/>
          <w:szCs w:val="28"/>
        </w:rPr>
        <w:t>в</w:t>
      </w:r>
      <w:proofErr w:type="gramEnd"/>
      <w:r w:rsidRPr="009904AC">
        <w:rPr>
          <w:color w:val="21272E"/>
          <w:sz w:val="28"/>
          <w:szCs w:val="28"/>
        </w:rPr>
        <w:t xml:space="preserve"> </w:t>
      </w:r>
      <w:proofErr w:type="gramStart"/>
      <w:r w:rsidRPr="009904AC">
        <w:rPr>
          <w:color w:val="21272E"/>
          <w:sz w:val="28"/>
          <w:szCs w:val="28"/>
        </w:rPr>
        <w:t>соответствии</w:t>
      </w:r>
      <w:proofErr w:type="gramEnd"/>
      <w:r w:rsidRPr="009904AC">
        <w:rPr>
          <w:color w:val="21272E"/>
          <w:sz w:val="28"/>
          <w:szCs w:val="28"/>
        </w:rPr>
        <w:t xml:space="preserve"> с письменным запросом. </w:t>
      </w:r>
    </w:p>
    <w:p w:rsidR="00126DB8" w:rsidRPr="009904AC" w:rsidRDefault="00126DB8" w:rsidP="00845A67">
      <w:pPr>
        <w:pStyle w:val="Default"/>
        <w:jc w:val="both"/>
        <w:rPr>
          <w:color w:val="21272E"/>
          <w:sz w:val="28"/>
          <w:szCs w:val="28"/>
        </w:rPr>
      </w:pPr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color w:val="21272E"/>
          <w:sz w:val="28"/>
          <w:szCs w:val="28"/>
        </w:rPr>
        <w:t xml:space="preserve">Заполнить письменный запрос можно самостоятельно, воспользовавшись рекомендуемыми образцами запросов: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color w:val="21272E"/>
          <w:sz w:val="28"/>
          <w:szCs w:val="28"/>
        </w:rPr>
        <w:t xml:space="preserve">- для физического лица (представителя физического лица) (Приложение № 1)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color w:val="21272E"/>
          <w:sz w:val="28"/>
          <w:szCs w:val="28"/>
        </w:rPr>
        <w:t xml:space="preserve">- для представителя юридического лица, правопреемника (Приложение № 2) </w:t>
      </w:r>
    </w:p>
    <w:p w:rsidR="00126DB8" w:rsidRPr="009904AC" w:rsidRDefault="00126DB8" w:rsidP="00845A67">
      <w:pPr>
        <w:pStyle w:val="Default"/>
        <w:jc w:val="both"/>
        <w:rPr>
          <w:b/>
          <w:bCs/>
          <w:color w:val="212121"/>
          <w:sz w:val="28"/>
          <w:szCs w:val="28"/>
        </w:rPr>
      </w:pPr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 xml:space="preserve">К запросу </w:t>
      </w:r>
      <w:r w:rsidRPr="009904AC">
        <w:rPr>
          <w:color w:val="212121"/>
          <w:sz w:val="28"/>
          <w:szCs w:val="28"/>
        </w:rPr>
        <w:t xml:space="preserve">необходимо приложить документы (копии), подтверждающие право на получение из нотариального архива документов (сведений). </w:t>
      </w:r>
    </w:p>
    <w:p w:rsidR="00126DB8" w:rsidRPr="009904AC" w:rsidRDefault="00126DB8" w:rsidP="00845A67">
      <w:pPr>
        <w:pStyle w:val="Default"/>
        <w:jc w:val="both"/>
        <w:rPr>
          <w:color w:val="212121"/>
          <w:sz w:val="28"/>
          <w:szCs w:val="28"/>
        </w:rPr>
      </w:pPr>
    </w:p>
    <w:p w:rsidR="00126DB8" w:rsidRPr="009904AC" w:rsidRDefault="00126DB8" w:rsidP="00845A67">
      <w:pPr>
        <w:pStyle w:val="Default"/>
        <w:ind w:firstLine="567"/>
        <w:jc w:val="both"/>
        <w:rPr>
          <w:color w:val="212121"/>
          <w:sz w:val="28"/>
          <w:szCs w:val="28"/>
        </w:rPr>
      </w:pPr>
      <w:r w:rsidRPr="009904AC">
        <w:rPr>
          <w:color w:val="212121"/>
          <w:sz w:val="28"/>
          <w:szCs w:val="28"/>
        </w:rPr>
        <w:t xml:space="preserve">Например: доверенность; документы, подтверждающие факт смерти лица, от имени которого выдавался документ (завещание); справка от нотариуса о находящемся в производстве наследственном деле; документы, </w:t>
      </w:r>
      <w:r w:rsidRPr="009904AC">
        <w:rPr>
          <w:color w:val="212121"/>
          <w:sz w:val="28"/>
          <w:szCs w:val="28"/>
        </w:rPr>
        <w:lastRenderedPageBreak/>
        <w:t xml:space="preserve">подтверждающие правопреемство; иные документы в зависимости от содержания запрашиваемой информации. </w:t>
      </w:r>
    </w:p>
    <w:p w:rsidR="00126DB8" w:rsidRPr="009904AC" w:rsidRDefault="00126DB8" w:rsidP="00845A67">
      <w:pPr>
        <w:pStyle w:val="Default"/>
        <w:ind w:firstLine="567"/>
        <w:jc w:val="both"/>
        <w:rPr>
          <w:color w:val="212121"/>
          <w:sz w:val="28"/>
          <w:szCs w:val="28"/>
        </w:rPr>
      </w:pPr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 xml:space="preserve">Способы направления </w:t>
      </w:r>
      <w:r w:rsidRPr="009904AC">
        <w:rPr>
          <w:color w:val="212121"/>
          <w:sz w:val="28"/>
          <w:szCs w:val="28"/>
        </w:rPr>
        <w:t xml:space="preserve">Запроса в КОНП: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t xml:space="preserve">- путем почтового отправления по адресу: г. </w:t>
      </w:r>
      <w:r w:rsidRPr="009904AC">
        <w:rPr>
          <w:rFonts w:eastAsia="Times New Roman"/>
          <w:color w:val="22272F"/>
          <w:sz w:val="28"/>
          <w:szCs w:val="28"/>
          <w:lang w:eastAsia="ru-RU"/>
        </w:rPr>
        <w:t>248000, г. Калуга, ул. Дзержинского, д. 1/46</w:t>
      </w:r>
      <w:r w:rsidRPr="009904AC">
        <w:rPr>
          <w:color w:val="212121"/>
          <w:sz w:val="28"/>
          <w:szCs w:val="28"/>
        </w:rPr>
        <w:t xml:space="preserve">;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t xml:space="preserve">- по электронной почте </w:t>
      </w:r>
      <w:r w:rsidRPr="009904AC">
        <w:rPr>
          <w:b/>
          <w:bCs/>
          <w:color w:val="2C363A"/>
          <w:sz w:val="28"/>
          <w:szCs w:val="28"/>
          <w:shd w:val="clear" w:color="auto" w:fill="F4F4F4"/>
        </w:rPr>
        <w:t>archive@npkaluga.ru</w:t>
      </w:r>
      <w:r w:rsidRPr="009904AC">
        <w:rPr>
          <w:sz w:val="28"/>
          <w:szCs w:val="28"/>
        </w:rPr>
        <w:t xml:space="preserve">;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sz w:val="28"/>
          <w:szCs w:val="28"/>
        </w:rPr>
        <w:t xml:space="preserve">- посредством личного обращения в нотариальный архив КОНП, расположенный по адресу: </w:t>
      </w:r>
      <w:r w:rsidRPr="009904AC">
        <w:rPr>
          <w:rFonts w:eastAsia="Times New Roman"/>
          <w:color w:val="22272F"/>
          <w:sz w:val="28"/>
          <w:szCs w:val="28"/>
          <w:lang w:eastAsia="ru-RU"/>
        </w:rPr>
        <w:t>г. Калуга, ул. Никитина, д. 50/108</w:t>
      </w:r>
      <w:r w:rsidRPr="009904AC">
        <w:rPr>
          <w:color w:val="212121"/>
          <w:sz w:val="28"/>
          <w:szCs w:val="28"/>
        </w:rPr>
        <w:t xml:space="preserve"> </w:t>
      </w:r>
      <w:r w:rsidRPr="009904AC">
        <w:rPr>
          <w:sz w:val="28"/>
          <w:szCs w:val="28"/>
        </w:rPr>
        <w:t xml:space="preserve">по графику работы палаты. </w:t>
      </w:r>
    </w:p>
    <w:p w:rsidR="00126DB8" w:rsidRPr="009904AC" w:rsidRDefault="00126DB8" w:rsidP="00845A67">
      <w:pPr>
        <w:pStyle w:val="Default"/>
        <w:jc w:val="both"/>
        <w:rPr>
          <w:b/>
          <w:bCs/>
          <w:color w:val="212121"/>
          <w:sz w:val="28"/>
          <w:szCs w:val="28"/>
        </w:rPr>
      </w:pP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  <w:r w:rsidRPr="009904AC">
        <w:rPr>
          <w:b/>
          <w:bCs/>
          <w:color w:val="212121"/>
          <w:sz w:val="28"/>
          <w:szCs w:val="28"/>
        </w:rPr>
        <w:t>Требования, предъявляемые к оформлению запроса и прилагаемым к нему документам.</w:t>
      </w:r>
    </w:p>
    <w:p w:rsidR="00126DB8" w:rsidRPr="009904AC" w:rsidRDefault="00126DB8" w:rsidP="00845A67">
      <w:pPr>
        <w:pStyle w:val="Default"/>
        <w:spacing w:after="32"/>
        <w:ind w:firstLine="567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t>1) Если запрос предоставляется зая</w:t>
      </w:r>
      <w:r w:rsidR="002F7F0A">
        <w:rPr>
          <w:color w:val="212121"/>
          <w:sz w:val="28"/>
          <w:szCs w:val="28"/>
        </w:rPr>
        <w:t>вителем при личном обращении в К</w:t>
      </w:r>
      <w:r w:rsidRPr="009904AC">
        <w:rPr>
          <w:color w:val="212121"/>
          <w:sz w:val="28"/>
          <w:szCs w:val="28"/>
        </w:rPr>
        <w:t xml:space="preserve">ОНП необходимо иметь при себе документы, удостоверяющие личность и документы, подтверждающие право на получение из нотариального архива документов (сведений). </w:t>
      </w:r>
    </w:p>
    <w:p w:rsidR="00126DB8" w:rsidRPr="009904AC" w:rsidRDefault="00126DB8" w:rsidP="00845A67">
      <w:pPr>
        <w:pStyle w:val="Default"/>
        <w:spacing w:after="32"/>
        <w:ind w:firstLine="567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t xml:space="preserve">2) Если запрос направляется заявителем посредством почтового направления, в целях соблюдения тайны совершения нотариальных действий подлинность подписи заявителя на запросе должна быть засвидетельствована нотариально. Прилагаемые к запросу документы, подтверждающие право на получение из нотариального архива документов (сведений), направляются в виде нотариально удостоверенных копий. </w:t>
      </w:r>
    </w:p>
    <w:p w:rsidR="00126DB8" w:rsidRPr="009904AC" w:rsidRDefault="00126DB8" w:rsidP="00845A67">
      <w:pPr>
        <w:pStyle w:val="Default"/>
        <w:spacing w:after="32"/>
        <w:ind w:firstLine="567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t xml:space="preserve">3) Если запрос направляется заявителем на электронную почту </w:t>
      </w:r>
      <w:r w:rsidR="009904AC" w:rsidRPr="009904AC">
        <w:rPr>
          <w:b/>
          <w:bCs/>
          <w:color w:val="2C363A"/>
          <w:sz w:val="28"/>
          <w:szCs w:val="28"/>
          <w:shd w:val="clear" w:color="auto" w:fill="F4F4F4"/>
        </w:rPr>
        <w:t>archive@npkaluga.ru</w:t>
      </w:r>
      <w:r w:rsidR="009904AC" w:rsidRPr="009904AC">
        <w:rPr>
          <w:color w:val="212121"/>
          <w:sz w:val="28"/>
          <w:szCs w:val="28"/>
        </w:rPr>
        <w:t xml:space="preserve"> </w:t>
      </w:r>
      <w:r w:rsidRPr="009904AC">
        <w:rPr>
          <w:color w:val="212121"/>
          <w:sz w:val="28"/>
          <w:szCs w:val="28"/>
        </w:rPr>
        <w:t xml:space="preserve">в дополнение к требованиям, изложенным в пунктах 1 и 2, запрос должен быть подписан электронной подписью заявителя. </w:t>
      </w:r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t xml:space="preserve">4) </w:t>
      </w:r>
      <w:r w:rsidRPr="009904AC">
        <w:rPr>
          <w:sz w:val="28"/>
          <w:szCs w:val="28"/>
        </w:rPr>
        <w:t xml:space="preserve">Если, согласно волеизъявлению заявителя, запрос в виде электронного документа направляется нотариусом, то такой </w:t>
      </w:r>
      <w:r w:rsidRPr="009904AC">
        <w:rPr>
          <w:color w:val="212121"/>
          <w:sz w:val="28"/>
          <w:szCs w:val="28"/>
        </w:rPr>
        <w:t xml:space="preserve">запрос при его направлении посредством информационной системы должен быть подписан электронной подписью </w:t>
      </w:r>
      <w:r w:rsidRPr="009904AC">
        <w:rPr>
          <w:sz w:val="28"/>
          <w:szCs w:val="28"/>
        </w:rPr>
        <w:t xml:space="preserve">нотариуса. В </w:t>
      </w:r>
      <w:r w:rsidRPr="009904AC">
        <w:rPr>
          <w:color w:val="212121"/>
          <w:sz w:val="28"/>
          <w:szCs w:val="28"/>
        </w:rPr>
        <w:t xml:space="preserve">целях соблюдения тайны совершения нотариальных действий </w:t>
      </w:r>
      <w:r w:rsidRPr="009904AC">
        <w:rPr>
          <w:sz w:val="28"/>
          <w:szCs w:val="28"/>
        </w:rPr>
        <w:t xml:space="preserve">подлинность подписи заявителя на запросе должна быть удостоверена нотариально. Прилагаемые к запросу документы, устанавливающие полномочия заявителя на получение запрашиваемых из архива сведений (документов), в виде засвидетельствованных копий.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t xml:space="preserve">Архивные справки, копии нотариальных документов и иные сведения предоставляются заявителям способом, указанным в запросе. </w:t>
      </w:r>
    </w:p>
    <w:p w:rsidR="00126DB8" w:rsidRPr="009904AC" w:rsidRDefault="00126DB8" w:rsidP="00845A67">
      <w:pPr>
        <w:pStyle w:val="Default"/>
        <w:jc w:val="both"/>
        <w:rPr>
          <w:sz w:val="28"/>
          <w:szCs w:val="28"/>
        </w:rPr>
      </w:pPr>
    </w:p>
    <w:p w:rsidR="009904AC" w:rsidRPr="009904AC" w:rsidRDefault="00126DB8" w:rsidP="00845A67">
      <w:pPr>
        <w:pStyle w:val="Default"/>
        <w:ind w:firstLine="567"/>
        <w:jc w:val="both"/>
        <w:rPr>
          <w:b/>
          <w:bCs/>
          <w:i/>
          <w:iCs/>
          <w:color w:val="212121"/>
          <w:sz w:val="28"/>
          <w:szCs w:val="28"/>
        </w:rPr>
      </w:pPr>
      <w:r w:rsidRPr="009904AC">
        <w:rPr>
          <w:b/>
          <w:bCs/>
          <w:i/>
          <w:iCs/>
          <w:color w:val="212121"/>
          <w:sz w:val="28"/>
          <w:szCs w:val="28"/>
        </w:rPr>
        <w:t>Оплата за предоставление сведений (документов) из нотариального архива производится после подтверждения сотрудником нотари</w:t>
      </w:r>
      <w:r w:rsidR="002F7F0A">
        <w:rPr>
          <w:b/>
          <w:bCs/>
          <w:i/>
          <w:iCs/>
          <w:color w:val="212121"/>
          <w:sz w:val="28"/>
          <w:szCs w:val="28"/>
        </w:rPr>
        <w:t>ального архива факта наличия в К</w:t>
      </w:r>
      <w:r w:rsidRPr="009904AC">
        <w:rPr>
          <w:b/>
          <w:bCs/>
          <w:i/>
          <w:iCs/>
          <w:color w:val="212121"/>
          <w:sz w:val="28"/>
          <w:szCs w:val="28"/>
        </w:rPr>
        <w:t xml:space="preserve">ОНП запрашиваемых заявителем документов во избежание оформления дополнительных документов на возврат оплаты. </w:t>
      </w:r>
      <w:bookmarkStart w:id="0" w:name="_GoBack"/>
      <w:bookmarkEnd w:id="0"/>
    </w:p>
    <w:p w:rsidR="00126DB8" w:rsidRPr="009904AC" w:rsidRDefault="00126DB8" w:rsidP="00845A67">
      <w:pPr>
        <w:pStyle w:val="Default"/>
        <w:ind w:firstLine="567"/>
        <w:jc w:val="both"/>
        <w:rPr>
          <w:sz w:val="28"/>
          <w:szCs w:val="28"/>
        </w:rPr>
      </w:pPr>
      <w:r w:rsidRPr="009904AC">
        <w:rPr>
          <w:color w:val="212121"/>
          <w:sz w:val="28"/>
          <w:szCs w:val="28"/>
        </w:rPr>
        <w:lastRenderedPageBreak/>
        <w:t xml:space="preserve">Срок выдачи документов (иных сведений) из нотариального архива составляет </w:t>
      </w:r>
      <w:r w:rsidRPr="009904AC">
        <w:rPr>
          <w:b/>
          <w:bCs/>
          <w:color w:val="212121"/>
          <w:sz w:val="28"/>
          <w:szCs w:val="28"/>
        </w:rPr>
        <w:t xml:space="preserve">не более 5 рабочих дней со дня получения оплаты </w:t>
      </w:r>
      <w:r w:rsidRPr="009904AC">
        <w:rPr>
          <w:color w:val="212121"/>
          <w:sz w:val="28"/>
          <w:szCs w:val="28"/>
        </w:rPr>
        <w:t xml:space="preserve">за услуги нотариального архива. </w:t>
      </w:r>
    </w:p>
    <w:p w:rsidR="000F72CD" w:rsidRPr="009904AC" w:rsidRDefault="00126DB8" w:rsidP="00845A6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4AC">
        <w:rPr>
          <w:rFonts w:ascii="Times New Roman" w:hAnsi="Times New Roman" w:cs="Times New Roman"/>
          <w:color w:val="212121"/>
          <w:sz w:val="28"/>
          <w:szCs w:val="28"/>
        </w:rPr>
        <w:t>При затрудненном поиске документов в отсутствие точных данных о виде, наименовании, реквизитах документа с</w:t>
      </w:r>
      <w:r w:rsidRPr="009904AC">
        <w:rPr>
          <w:rFonts w:ascii="Times New Roman" w:hAnsi="Times New Roman" w:cs="Times New Roman"/>
          <w:color w:val="21272E"/>
          <w:sz w:val="28"/>
          <w:szCs w:val="28"/>
        </w:rPr>
        <w:t xml:space="preserve">рок исполнения может быть определен нотариальной палатой, но не более 30 календарных дней, </w:t>
      </w:r>
      <w:r w:rsidRPr="009904AC">
        <w:rPr>
          <w:rFonts w:ascii="Times New Roman" w:hAnsi="Times New Roman" w:cs="Times New Roman"/>
          <w:color w:val="212121"/>
          <w:sz w:val="28"/>
          <w:szCs w:val="28"/>
        </w:rPr>
        <w:t>о чем заявитель уведомляется в срок не более 5 рабочих дн</w:t>
      </w:r>
      <w:r w:rsidR="00CB2C94">
        <w:rPr>
          <w:rFonts w:ascii="Times New Roman" w:hAnsi="Times New Roman" w:cs="Times New Roman"/>
          <w:color w:val="212121"/>
          <w:sz w:val="28"/>
          <w:szCs w:val="28"/>
        </w:rPr>
        <w:t>ей с момента получения запроса К</w:t>
      </w:r>
      <w:r w:rsidRPr="009904AC">
        <w:rPr>
          <w:rFonts w:ascii="Times New Roman" w:hAnsi="Times New Roman" w:cs="Times New Roman"/>
          <w:color w:val="212121"/>
          <w:sz w:val="28"/>
          <w:szCs w:val="28"/>
        </w:rPr>
        <w:t>ОНП.</w:t>
      </w:r>
    </w:p>
    <w:sectPr w:rsidR="000F72CD" w:rsidRPr="0099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66"/>
    <w:rsid w:val="000F72CD"/>
    <w:rsid w:val="00126DB8"/>
    <w:rsid w:val="002F7F0A"/>
    <w:rsid w:val="00845A67"/>
    <w:rsid w:val="009904AC"/>
    <w:rsid w:val="00CB2C94"/>
    <w:rsid w:val="00F7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2024-08-20T08:00:00Z</dcterms:created>
  <dcterms:modified xsi:type="dcterms:W3CDTF">2024-08-23T06:45:00Z</dcterms:modified>
</cp:coreProperties>
</file>